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50" w:rsidRDefault="00293B50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293B50" w:rsidRDefault="00EF54DA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盐池县退役军人事务局</w:t>
      </w:r>
    </w:p>
    <w:p w:rsidR="00293B50" w:rsidRDefault="00EE734C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EE734C">
        <w:rPr>
          <w:rFonts w:ascii="Times New Roman" w:eastAsia="宋体"/>
          <w:color w:val="auto"/>
          <w:szCs w:val="24"/>
        </w:rPr>
        <w:pict>
          <v:line id="_x0000_s1026" style="position:absolute;left:0;text-align:left;z-index:251659264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osRPXAAAACQEAAA8AAAAAAAAAAQAgAAAAIgAAAGRycy9kb3du&#10;cmV2LnhtbFBLAQIUABQAAAAIAIdO4kBuYhT9AAIAAPkDAAAOAAAAAAAAAAEAIAAAACYBAABkcnMv&#10;ZTJvRG9jLnhtbFBLBQYAAAAABgAGAFkBAACYBQAAAAA=&#10;" strokecolor="red" strokeweight="4.5pt">
            <v:stroke linestyle="thinThick"/>
          </v:line>
        </w:pict>
      </w:r>
    </w:p>
    <w:p w:rsidR="00293B50" w:rsidRDefault="00293B50">
      <w:pPr>
        <w:autoSpaceDE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</w:p>
    <w:p w:rsidR="0072402B" w:rsidRDefault="00EF54DA">
      <w:pPr>
        <w:autoSpaceDE w:val="0"/>
        <w:spacing w:line="52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盐池县退役军人事务局关于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2020年度</w:t>
      </w:r>
    </w:p>
    <w:p w:rsidR="0072402B" w:rsidRDefault="00EF54DA">
      <w:pPr>
        <w:autoSpaceDE w:val="0"/>
        <w:spacing w:line="52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全国标杆型退役军人服务中心创建工作</w:t>
      </w:r>
    </w:p>
    <w:p w:rsidR="00293B50" w:rsidRDefault="00EF54DA">
      <w:pPr>
        <w:autoSpaceDE w:val="0"/>
        <w:spacing w:line="52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293B50" w:rsidRPr="00B56E31" w:rsidRDefault="00293B50">
      <w:pPr>
        <w:autoSpaceDE w:val="0"/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293B50" w:rsidRDefault="00EF54DA">
      <w:pPr>
        <w:autoSpaceDE w:val="0"/>
        <w:spacing w:line="52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293B50" w:rsidRDefault="00EF54DA">
      <w:pPr>
        <w:autoSpaceDE w:val="0"/>
        <w:spacing w:line="520" w:lineRule="exact"/>
        <w:jc w:val="left"/>
        <w:rPr>
          <w:rFonts w:ascii="仿宋_GB2312" w:eastAsia="仿宋_GB2312" w:hAnsi="Calibri" w:cs="宋体"/>
          <w:b/>
          <w:bCs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根据《盐池县财政局关于开展2020年部门项目支出绩效自评的通知》（盐财发〔2021〕20号）文件要求，对照绩效自评内容和方法，我局开展了2020年度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全国标杆型退役军人服务中心创建工作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资金绩效自评工作。现报告如下：</w:t>
      </w:r>
    </w:p>
    <w:p w:rsidR="00293B50" w:rsidRDefault="00EF54DA">
      <w:pPr>
        <w:pStyle w:val="a0"/>
        <w:numPr>
          <w:ilvl w:val="0"/>
          <w:numId w:val="1"/>
        </w:numPr>
        <w:spacing w:before="0" w:after="0" w:line="52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293B50" w:rsidRDefault="00EF54DA">
      <w:pPr>
        <w:pStyle w:val="a0"/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2020年县财政局下达我局2020年度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全国标杆型退役军人服务中心创建工作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资金共一批，金额为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9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293B50" w:rsidRDefault="00EF54DA">
      <w:pPr>
        <w:pStyle w:val="a0"/>
        <w:numPr>
          <w:ilvl w:val="0"/>
          <w:numId w:val="1"/>
        </w:numPr>
        <w:spacing w:before="0" w:after="0" w:line="52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293B50" w:rsidRDefault="00EF54DA">
      <w:pPr>
        <w:numPr>
          <w:ilvl w:val="0"/>
          <w:numId w:val="2"/>
        </w:num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293B50" w:rsidRDefault="00EF54DA">
      <w:pPr>
        <w:numPr>
          <w:ilvl w:val="0"/>
          <w:numId w:val="3"/>
        </w:num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全国标杆型退役军人服务中心创建工作资金到位情况分析。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盐财（预)指标（2020）110号文件，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指标金额9万元。</w:t>
      </w:r>
    </w:p>
    <w:p w:rsidR="00293B50" w:rsidRDefault="00EF54DA">
      <w:pPr>
        <w:pStyle w:val="a0"/>
        <w:numPr>
          <w:ilvl w:val="0"/>
          <w:numId w:val="3"/>
        </w:numPr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项目资金执行情况分析。2020年度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全国标杆型退役军人服务中心创建工作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资金主要用于支付全国标杆型退役军人服务中心创建工作，我局已支付9万元。</w:t>
      </w:r>
    </w:p>
    <w:p w:rsidR="00293B50" w:rsidRDefault="00EF54DA">
      <w:pPr>
        <w:pStyle w:val="a0"/>
        <w:numPr>
          <w:ilvl w:val="0"/>
          <w:numId w:val="3"/>
        </w:numPr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项目资金管理情况分析。财务严格执行资金相关管理办法进行账务处理，使2020年度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全国示范型退役军人服务中心（站）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lastRenderedPageBreak/>
        <w:t>创建工作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资金合理使用。</w:t>
      </w:r>
    </w:p>
    <w:p w:rsidR="00293B50" w:rsidRDefault="00EF54DA">
      <w:pPr>
        <w:numPr>
          <w:ilvl w:val="0"/>
          <w:numId w:val="2"/>
        </w:num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绩效目标完成情况分析</w:t>
      </w:r>
    </w:p>
    <w:p w:rsidR="00293B50" w:rsidRDefault="00EF54DA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全国标杆型退役军人服务中心创建工作按时完成。</w:t>
      </w:r>
    </w:p>
    <w:p w:rsidR="00293B50" w:rsidRDefault="00EF54DA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293B50" w:rsidRDefault="00EF54DA">
      <w:pPr>
        <w:pStyle w:val="a0"/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</w:t>
      </w:r>
      <w:r w:rsidR="00B56E31">
        <w:rPr>
          <w:rFonts w:ascii="仿宋_GB2312" w:eastAsia="仿宋_GB2312" w:hAnsi="Calibri" w:cs="宋体" w:hint="eastAsia"/>
          <w:b w:val="0"/>
          <w:bCs w:val="0"/>
          <w:kern w:val="2"/>
        </w:rPr>
        <w:t>创建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全国标杆型退役军人服务中心</w:t>
      </w:r>
      <w:r w:rsidR="00B56E31">
        <w:rPr>
          <w:rFonts w:ascii="仿宋_GB2312" w:eastAsia="仿宋_GB2312" w:hAnsi="Calibri" w:cs="宋体" w:hint="eastAsia"/>
          <w:b w:val="0"/>
          <w:bCs w:val="0"/>
          <w:kern w:val="2"/>
        </w:rPr>
        <w:t>1个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。</w:t>
      </w:r>
    </w:p>
    <w:p w:rsidR="00293B50" w:rsidRDefault="00EF54DA">
      <w:pPr>
        <w:pStyle w:val="a0"/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（2）质量指标。全国标杆型退役军人服务中心创建工作按规定执行率100%。</w:t>
      </w:r>
    </w:p>
    <w:p w:rsidR="00293B50" w:rsidRDefault="00EF54DA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（3）时效指标。全国标杆型退役军人服务中心创建工作资金及时拨付率100%。</w:t>
      </w:r>
    </w:p>
    <w:p w:rsidR="00293B50" w:rsidRDefault="00EF54DA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（4）成本指标。2020年度全国标杆型退役军人服务中心创建工作资金9万元。</w:t>
      </w:r>
    </w:p>
    <w:p w:rsidR="00293B50" w:rsidRDefault="00EF54DA">
      <w:pPr>
        <w:pStyle w:val="a0"/>
        <w:numPr>
          <w:ilvl w:val="0"/>
          <w:numId w:val="4"/>
        </w:numPr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293B50" w:rsidRDefault="00EF54DA">
      <w:pPr>
        <w:pStyle w:val="a0"/>
        <w:numPr>
          <w:ilvl w:val="0"/>
          <w:numId w:val="5"/>
        </w:numPr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社会效益指标。推进退役军人服务保障体系建设，提升退役军人管理服务能力。</w:t>
      </w:r>
    </w:p>
    <w:p w:rsidR="00293B50" w:rsidRDefault="00EF54DA">
      <w:pPr>
        <w:pStyle w:val="a0"/>
        <w:numPr>
          <w:ilvl w:val="0"/>
          <w:numId w:val="5"/>
        </w:numPr>
        <w:spacing w:before="0" w:after="0" w:line="52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可持续影响指标。减少政府非必要支出，充分发挥政府资金作用。</w:t>
      </w:r>
    </w:p>
    <w:p w:rsidR="00293B50" w:rsidRDefault="00EF54DA">
      <w:pPr>
        <w:pStyle w:val="a0"/>
        <w:spacing w:before="0" w:after="0" w:line="52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293B50" w:rsidRDefault="00EF54DA">
      <w:pPr>
        <w:autoSpaceDE w:val="0"/>
        <w:spacing w:line="520" w:lineRule="exact"/>
        <w:jc w:val="left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退役军人满意度</w:t>
      </w:r>
      <w:r w:rsidR="00637C46">
        <w:rPr>
          <w:rFonts w:ascii="仿宋_GB2312" w:eastAsia="仿宋_GB2312" w:hAnsi="Calibri" w:cs="宋体" w:hint="eastAsia"/>
          <w:kern w:val="2"/>
          <w:sz w:val="32"/>
          <w:szCs w:val="32"/>
        </w:rPr>
        <w:t>98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%。</w:t>
      </w:r>
    </w:p>
    <w:p w:rsidR="00293B50" w:rsidRDefault="00EF54DA">
      <w:pPr>
        <w:pStyle w:val="a0"/>
        <w:numPr>
          <w:ilvl w:val="0"/>
          <w:numId w:val="1"/>
        </w:numPr>
        <w:spacing w:before="0" w:after="0" w:line="52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293B50" w:rsidRDefault="00EF54DA">
      <w:pPr>
        <w:spacing w:line="5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通过此次绩效自评，我们在下一步工作中加强资金管理和使用，</w:t>
      </w:r>
      <w:r>
        <w:rPr>
          <w:rFonts w:ascii="仿宋_GB2312" w:eastAsia="仿宋_GB2312" w:hAnsi="仿宋_GB2312" w:hint="eastAsia"/>
          <w:sz w:val="32"/>
        </w:rPr>
        <w:t>本项目已按时完成。</w:t>
      </w:r>
    </w:p>
    <w:p w:rsidR="00293B50" w:rsidRDefault="00EF54DA">
      <w:pPr>
        <w:spacing w:line="52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293B50" w:rsidRDefault="00293B50">
      <w:pPr>
        <w:pStyle w:val="a0"/>
        <w:spacing w:line="520" w:lineRule="exact"/>
        <w:rPr>
          <w:rFonts w:ascii="仿宋_GB2312" w:eastAsia="仿宋_GB2312" w:hAnsi="Calibri" w:cs="宋体"/>
          <w:b w:val="0"/>
          <w:bCs w:val="0"/>
          <w:kern w:val="2"/>
        </w:rPr>
      </w:pPr>
    </w:p>
    <w:p w:rsidR="00293B50" w:rsidRDefault="00293B50">
      <w:pPr>
        <w:spacing w:line="520" w:lineRule="exact"/>
      </w:pPr>
    </w:p>
    <w:p w:rsidR="00293B50" w:rsidRDefault="00EF54DA">
      <w:pPr>
        <w:spacing w:line="52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盐池县退役军人事务局</w:t>
      </w:r>
    </w:p>
    <w:p w:rsidR="00293B50" w:rsidRDefault="00EF54DA">
      <w:pPr>
        <w:pStyle w:val="a0"/>
        <w:spacing w:line="520" w:lineRule="exact"/>
        <w:jc w:val="left"/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  2021年3月</w:t>
      </w:r>
      <w:r w:rsidR="001C231C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6日</w:t>
      </w:r>
    </w:p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78"/>
        <w:gridCol w:w="602"/>
        <w:gridCol w:w="651"/>
        <w:gridCol w:w="41"/>
        <w:gridCol w:w="1237"/>
        <w:gridCol w:w="447"/>
        <w:gridCol w:w="311"/>
        <w:gridCol w:w="1195"/>
        <w:gridCol w:w="1298"/>
        <w:gridCol w:w="289"/>
        <w:gridCol w:w="1409"/>
        <w:gridCol w:w="323"/>
        <w:gridCol w:w="694"/>
      </w:tblGrid>
      <w:tr w:rsidR="00293B50">
        <w:trPr>
          <w:trHeight w:val="4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293B50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2020年度）</w:t>
            </w:r>
          </w:p>
        </w:tc>
      </w:tr>
      <w:tr w:rsidR="00293B50">
        <w:trPr>
          <w:trHeight w:val="360"/>
        </w:trPr>
        <w:tc>
          <w:tcPr>
            <w:tcW w:w="9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8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2020年度全国标杆型退役军人服务中心创建工作</w:t>
            </w:r>
          </w:p>
        </w:tc>
      </w:tr>
      <w:tr w:rsidR="00293B50">
        <w:trPr>
          <w:trHeight w:val="360"/>
        </w:trPr>
        <w:tc>
          <w:tcPr>
            <w:tcW w:w="9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82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盐池县退役军人事务11642126MB1675229N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52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盐池县退役军人事务局</w:t>
            </w:r>
          </w:p>
        </w:tc>
      </w:tr>
      <w:tr w:rsidR="00293B50">
        <w:trPr>
          <w:trHeight w:val="360"/>
        </w:trPr>
        <w:tc>
          <w:tcPr>
            <w:tcW w:w="91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7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152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293B50">
        <w:trPr>
          <w:trHeight w:val="360"/>
        </w:trPr>
        <w:tc>
          <w:tcPr>
            <w:tcW w:w="91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11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2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</w:t>
            </w:r>
          </w:p>
        </w:tc>
      </w:tr>
      <w:tr w:rsidR="00293B50">
        <w:trPr>
          <w:trHeight w:val="360"/>
        </w:trPr>
        <w:tc>
          <w:tcPr>
            <w:tcW w:w="91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其中：财政拨款</w:t>
            </w:r>
          </w:p>
        </w:tc>
        <w:tc>
          <w:tcPr>
            <w:tcW w:w="11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2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</w:t>
            </w:r>
          </w:p>
        </w:tc>
      </w:tr>
      <w:tr w:rsidR="00293B50">
        <w:trPr>
          <w:trHeight w:val="360"/>
        </w:trPr>
        <w:tc>
          <w:tcPr>
            <w:tcW w:w="91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其他资金</w:t>
            </w:r>
          </w:p>
        </w:tc>
        <w:tc>
          <w:tcPr>
            <w:tcW w:w="11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2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93B50" w:rsidTr="0072402B">
        <w:trPr>
          <w:trHeight w:val="639"/>
        </w:trPr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 w:rsidP="0072402B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52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扎实推进我县全国标杆型退役军人服务中心创建工作，圆满完成创建任务。</w:t>
            </w:r>
          </w:p>
        </w:tc>
        <w:tc>
          <w:tcPr>
            <w:tcW w:w="226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扎实推进我县全国标杆型退役军人服务中心创建工作,圆满完成创建任务。</w:t>
            </w:r>
          </w:p>
        </w:tc>
      </w:tr>
      <w:tr w:rsidR="00293B50">
        <w:trPr>
          <w:trHeight w:val="420"/>
        </w:trPr>
        <w:tc>
          <w:tcPr>
            <w:tcW w:w="21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9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293B50">
        <w:trPr>
          <w:trHeight w:val="1217"/>
        </w:trPr>
        <w:tc>
          <w:tcPr>
            <w:tcW w:w="21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293B50" w:rsidRDefault="00293B50">
            <w:pPr>
              <w:pStyle w:val="a0"/>
            </w:pPr>
          </w:p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293B50" w:rsidRDefault="00293B50"/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9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 w:rsidP="005B6C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全国标杆型退役军人服务中心创建</w:t>
            </w:r>
            <w:r w:rsidR="005B6CDF">
              <w:rPr>
                <w:rFonts w:ascii="宋体" w:eastAsia="宋体" w:hAnsi="宋体" w:cs="宋体" w:hint="eastAsia"/>
                <w:sz w:val="16"/>
                <w:szCs w:val="16"/>
              </w:rPr>
              <w:t>点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C7221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1个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93B50">
        <w:trPr>
          <w:trHeight w:val="786"/>
        </w:trPr>
        <w:tc>
          <w:tcPr>
            <w:tcW w:w="21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9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全国标杆型退役军人服务中心创建工作按规定执行率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7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93B50">
        <w:trPr>
          <w:trHeight w:val="1057"/>
        </w:trPr>
        <w:tc>
          <w:tcPr>
            <w:tcW w:w="21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9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全国标杆型退役军人服务中心创建工作资金及时拨付率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7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 </w:t>
            </w:r>
          </w:p>
        </w:tc>
      </w:tr>
      <w:tr w:rsidR="00293B50">
        <w:trPr>
          <w:trHeight w:val="699"/>
        </w:trPr>
        <w:tc>
          <w:tcPr>
            <w:tcW w:w="21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9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全国标杆型退役军人服务中心创建工作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9万</w:t>
            </w:r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7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93B50">
        <w:trPr>
          <w:trHeight w:val="520"/>
        </w:trPr>
        <w:tc>
          <w:tcPr>
            <w:tcW w:w="21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9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社会满意度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推进退役军人服务保障体系建设，提升退役军人管理服务能力</w:t>
            </w:r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79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93B50">
        <w:trPr>
          <w:trHeight w:val="1014"/>
        </w:trPr>
        <w:tc>
          <w:tcPr>
            <w:tcW w:w="21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9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减少政府非必要支出，充分发挥政府资金作用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中期</w:t>
            </w:r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保证政府资金的作用</w:t>
            </w:r>
          </w:p>
        </w:tc>
        <w:tc>
          <w:tcPr>
            <w:tcW w:w="79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93B50">
        <w:trPr>
          <w:trHeight w:val="868"/>
        </w:trPr>
        <w:tc>
          <w:tcPr>
            <w:tcW w:w="21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9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退役军人满意度</w:t>
            </w:r>
          </w:p>
        </w:tc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405C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293B5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93B50">
        <w:trPr>
          <w:trHeight w:val="405"/>
        </w:trPr>
        <w:tc>
          <w:tcPr>
            <w:tcW w:w="460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405C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293B50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93B50" w:rsidRDefault="00EF54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293B50" w:rsidRDefault="00293B50">
      <w:pPr>
        <w:rPr>
          <w:rFonts w:ascii="Cambria" w:hAnsi="Cambria"/>
          <w:sz w:val="32"/>
          <w:szCs w:val="32"/>
        </w:rPr>
      </w:pPr>
    </w:p>
    <w:sectPr w:rsidR="00293B50" w:rsidSect="00293B50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DF" w:rsidRDefault="003E59DF" w:rsidP="001C231C">
      <w:r>
        <w:separator/>
      </w:r>
    </w:p>
  </w:endnote>
  <w:endnote w:type="continuationSeparator" w:id="0">
    <w:p w:rsidR="003E59DF" w:rsidRDefault="003E59DF" w:rsidP="001C2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DF" w:rsidRDefault="003E59DF" w:rsidP="001C231C">
      <w:r>
        <w:separator/>
      </w:r>
    </w:p>
  </w:footnote>
  <w:footnote w:type="continuationSeparator" w:id="0">
    <w:p w:rsidR="003E59DF" w:rsidRDefault="003E59DF" w:rsidP="001C23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4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638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21BCB"/>
    <w:rsid w:val="00022B9E"/>
    <w:rsid w:val="00034431"/>
    <w:rsid w:val="00057DCD"/>
    <w:rsid w:val="000A2576"/>
    <w:rsid w:val="00110C6D"/>
    <w:rsid w:val="0012510E"/>
    <w:rsid w:val="001421B5"/>
    <w:rsid w:val="001C231C"/>
    <w:rsid w:val="00227B86"/>
    <w:rsid w:val="00282DBB"/>
    <w:rsid w:val="00293B50"/>
    <w:rsid w:val="002B11C3"/>
    <w:rsid w:val="00314386"/>
    <w:rsid w:val="00357C6D"/>
    <w:rsid w:val="003842CC"/>
    <w:rsid w:val="003A44E2"/>
    <w:rsid w:val="003C243A"/>
    <w:rsid w:val="003C558E"/>
    <w:rsid w:val="003D2C4F"/>
    <w:rsid w:val="003E59DF"/>
    <w:rsid w:val="003F2C68"/>
    <w:rsid w:val="00404C12"/>
    <w:rsid w:val="00405C15"/>
    <w:rsid w:val="00405EB0"/>
    <w:rsid w:val="004145B3"/>
    <w:rsid w:val="00434FA3"/>
    <w:rsid w:val="00436495"/>
    <w:rsid w:val="00463009"/>
    <w:rsid w:val="004B5A1A"/>
    <w:rsid w:val="00504D72"/>
    <w:rsid w:val="005B6CDF"/>
    <w:rsid w:val="005E1246"/>
    <w:rsid w:val="005E546D"/>
    <w:rsid w:val="005E6381"/>
    <w:rsid w:val="00637C46"/>
    <w:rsid w:val="00640B8A"/>
    <w:rsid w:val="00646792"/>
    <w:rsid w:val="00697CCC"/>
    <w:rsid w:val="006A3852"/>
    <w:rsid w:val="00723245"/>
    <w:rsid w:val="0072402B"/>
    <w:rsid w:val="007376E7"/>
    <w:rsid w:val="00792988"/>
    <w:rsid w:val="007A36EB"/>
    <w:rsid w:val="007C5371"/>
    <w:rsid w:val="007E40F5"/>
    <w:rsid w:val="008330C7"/>
    <w:rsid w:val="00854CAC"/>
    <w:rsid w:val="0088479A"/>
    <w:rsid w:val="009140E4"/>
    <w:rsid w:val="00914B73"/>
    <w:rsid w:val="00976761"/>
    <w:rsid w:val="009B6688"/>
    <w:rsid w:val="009E79F8"/>
    <w:rsid w:val="00A10B38"/>
    <w:rsid w:val="00A34449"/>
    <w:rsid w:val="00A74A71"/>
    <w:rsid w:val="00AA2082"/>
    <w:rsid w:val="00AA39E8"/>
    <w:rsid w:val="00AB16F1"/>
    <w:rsid w:val="00AD39C2"/>
    <w:rsid w:val="00AD665B"/>
    <w:rsid w:val="00AE0683"/>
    <w:rsid w:val="00B00C00"/>
    <w:rsid w:val="00B04F40"/>
    <w:rsid w:val="00B07E98"/>
    <w:rsid w:val="00B56E31"/>
    <w:rsid w:val="00B716EA"/>
    <w:rsid w:val="00BA691A"/>
    <w:rsid w:val="00BB25D9"/>
    <w:rsid w:val="00BE79AB"/>
    <w:rsid w:val="00BF697A"/>
    <w:rsid w:val="00C26DDF"/>
    <w:rsid w:val="00C27608"/>
    <w:rsid w:val="00C47018"/>
    <w:rsid w:val="00C7221D"/>
    <w:rsid w:val="00CA4A3C"/>
    <w:rsid w:val="00CB521F"/>
    <w:rsid w:val="00CD6956"/>
    <w:rsid w:val="00D20372"/>
    <w:rsid w:val="00D30B68"/>
    <w:rsid w:val="00D33BB5"/>
    <w:rsid w:val="00D63952"/>
    <w:rsid w:val="00DB4D11"/>
    <w:rsid w:val="00E07E0A"/>
    <w:rsid w:val="00E2694C"/>
    <w:rsid w:val="00E34A97"/>
    <w:rsid w:val="00EA6DD2"/>
    <w:rsid w:val="00EE734C"/>
    <w:rsid w:val="00EF54DA"/>
    <w:rsid w:val="00F6175B"/>
    <w:rsid w:val="00F97AFB"/>
    <w:rsid w:val="00FC0A6A"/>
    <w:rsid w:val="00FD14BE"/>
    <w:rsid w:val="00FF4E16"/>
    <w:rsid w:val="01B41965"/>
    <w:rsid w:val="024F76B3"/>
    <w:rsid w:val="02DD468C"/>
    <w:rsid w:val="043C3E31"/>
    <w:rsid w:val="0442441C"/>
    <w:rsid w:val="04C87EA4"/>
    <w:rsid w:val="057229F0"/>
    <w:rsid w:val="0681623A"/>
    <w:rsid w:val="06AE311F"/>
    <w:rsid w:val="06F619AC"/>
    <w:rsid w:val="07262E9F"/>
    <w:rsid w:val="083717E2"/>
    <w:rsid w:val="08AB6A9C"/>
    <w:rsid w:val="0926219C"/>
    <w:rsid w:val="095F41FA"/>
    <w:rsid w:val="09EC206E"/>
    <w:rsid w:val="0A15489E"/>
    <w:rsid w:val="0A974F1C"/>
    <w:rsid w:val="0C821BE8"/>
    <w:rsid w:val="0E224EB8"/>
    <w:rsid w:val="0EC648A0"/>
    <w:rsid w:val="0F9A2B44"/>
    <w:rsid w:val="0FBE4C56"/>
    <w:rsid w:val="0FE46506"/>
    <w:rsid w:val="10E55829"/>
    <w:rsid w:val="11001D53"/>
    <w:rsid w:val="114F7B52"/>
    <w:rsid w:val="132C5EAE"/>
    <w:rsid w:val="1367627D"/>
    <w:rsid w:val="14547A18"/>
    <w:rsid w:val="151E6D01"/>
    <w:rsid w:val="15516E35"/>
    <w:rsid w:val="17134E8C"/>
    <w:rsid w:val="17882620"/>
    <w:rsid w:val="18B01295"/>
    <w:rsid w:val="196B0D10"/>
    <w:rsid w:val="1AB867E1"/>
    <w:rsid w:val="1B4A2A90"/>
    <w:rsid w:val="1B5B5ACC"/>
    <w:rsid w:val="1BA10C70"/>
    <w:rsid w:val="1C802452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106318"/>
    <w:rsid w:val="223102AE"/>
    <w:rsid w:val="22471066"/>
    <w:rsid w:val="22E251E0"/>
    <w:rsid w:val="22FB6AEF"/>
    <w:rsid w:val="22FC7EC9"/>
    <w:rsid w:val="23BF11CB"/>
    <w:rsid w:val="24B97048"/>
    <w:rsid w:val="256E4292"/>
    <w:rsid w:val="2575067C"/>
    <w:rsid w:val="2656624E"/>
    <w:rsid w:val="28DB571A"/>
    <w:rsid w:val="29BB6422"/>
    <w:rsid w:val="2A465E17"/>
    <w:rsid w:val="2A72320E"/>
    <w:rsid w:val="2C2E7659"/>
    <w:rsid w:val="2C922B86"/>
    <w:rsid w:val="2CA966E2"/>
    <w:rsid w:val="2CE17246"/>
    <w:rsid w:val="2D9B3D2D"/>
    <w:rsid w:val="2EAE072E"/>
    <w:rsid w:val="30D659CD"/>
    <w:rsid w:val="31AC5760"/>
    <w:rsid w:val="31DF5A07"/>
    <w:rsid w:val="3328001B"/>
    <w:rsid w:val="33E56573"/>
    <w:rsid w:val="33F73D61"/>
    <w:rsid w:val="379D7737"/>
    <w:rsid w:val="387D0534"/>
    <w:rsid w:val="39165D20"/>
    <w:rsid w:val="39852E4C"/>
    <w:rsid w:val="39CC5014"/>
    <w:rsid w:val="39F54FFE"/>
    <w:rsid w:val="3A79524D"/>
    <w:rsid w:val="3A896AE6"/>
    <w:rsid w:val="3AC83292"/>
    <w:rsid w:val="3B0A5EDF"/>
    <w:rsid w:val="3DD55FF5"/>
    <w:rsid w:val="3E3242A5"/>
    <w:rsid w:val="3E4D0A8F"/>
    <w:rsid w:val="3EE75A41"/>
    <w:rsid w:val="40904839"/>
    <w:rsid w:val="40980BA4"/>
    <w:rsid w:val="42DE517A"/>
    <w:rsid w:val="432956E8"/>
    <w:rsid w:val="4466743D"/>
    <w:rsid w:val="45CE266E"/>
    <w:rsid w:val="45D35BFA"/>
    <w:rsid w:val="46CB09F0"/>
    <w:rsid w:val="471072FE"/>
    <w:rsid w:val="471307BF"/>
    <w:rsid w:val="47DC7081"/>
    <w:rsid w:val="482D25BA"/>
    <w:rsid w:val="484B0C92"/>
    <w:rsid w:val="48AB71A7"/>
    <w:rsid w:val="4A72255D"/>
    <w:rsid w:val="4B2A519F"/>
    <w:rsid w:val="4C9677D5"/>
    <w:rsid w:val="4CCD33AA"/>
    <w:rsid w:val="4CCF3438"/>
    <w:rsid w:val="4E296537"/>
    <w:rsid w:val="4E7836A9"/>
    <w:rsid w:val="4E8F09B2"/>
    <w:rsid w:val="4F3E04D9"/>
    <w:rsid w:val="51163849"/>
    <w:rsid w:val="520E56FF"/>
    <w:rsid w:val="536A5874"/>
    <w:rsid w:val="55B4314A"/>
    <w:rsid w:val="5608773D"/>
    <w:rsid w:val="567A024B"/>
    <w:rsid w:val="571C0445"/>
    <w:rsid w:val="57AD2AC8"/>
    <w:rsid w:val="581E69D6"/>
    <w:rsid w:val="58505BF5"/>
    <w:rsid w:val="589115F4"/>
    <w:rsid w:val="58B31CE5"/>
    <w:rsid w:val="593A4BDC"/>
    <w:rsid w:val="5A8D5101"/>
    <w:rsid w:val="5B876F71"/>
    <w:rsid w:val="5BCA3041"/>
    <w:rsid w:val="5C246846"/>
    <w:rsid w:val="5C5B69C6"/>
    <w:rsid w:val="5CB25687"/>
    <w:rsid w:val="5DA37253"/>
    <w:rsid w:val="5DAF3DED"/>
    <w:rsid w:val="5DC50A41"/>
    <w:rsid w:val="5EEB30CF"/>
    <w:rsid w:val="5F144902"/>
    <w:rsid w:val="6065166A"/>
    <w:rsid w:val="608A63E0"/>
    <w:rsid w:val="60C63876"/>
    <w:rsid w:val="61CD01BD"/>
    <w:rsid w:val="62732E68"/>
    <w:rsid w:val="64B905F4"/>
    <w:rsid w:val="65216494"/>
    <w:rsid w:val="65E36C40"/>
    <w:rsid w:val="67A12C32"/>
    <w:rsid w:val="6839385A"/>
    <w:rsid w:val="69C25EC3"/>
    <w:rsid w:val="69C65AA7"/>
    <w:rsid w:val="6AED1438"/>
    <w:rsid w:val="6B376B07"/>
    <w:rsid w:val="6B535156"/>
    <w:rsid w:val="6C7C73E9"/>
    <w:rsid w:val="6D0E508C"/>
    <w:rsid w:val="6DCC6EA0"/>
    <w:rsid w:val="6E1A4400"/>
    <w:rsid w:val="70482964"/>
    <w:rsid w:val="70ED5FC5"/>
    <w:rsid w:val="7126259A"/>
    <w:rsid w:val="717C3494"/>
    <w:rsid w:val="721446D8"/>
    <w:rsid w:val="72F91CAF"/>
    <w:rsid w:val="73611ECC"/>
    <w:rsid w:val="737D7894"/>
    <w:rsid w:val="74896F9E"/>
    <w:rsid w:val="74CC3E20"/>
    <w:rsid w:val="74F7691C"/>
    <w:rsid w:val="75646567"/>
    <w:rsid w:val="76B85566"/>
    <w:rsid w:val="77135CDE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CF42014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93B50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293B5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Date"/>
    <w:basedOn w:val="a"/>
    <w:next w:val="a"/>
    <w:link w:val="Char"/>
    <w:qFormat/>
    <w:rsid w:val="00293B50"/>
    <w:pPr>
      <w:ind w:leftChars="2500" w:left="100"/>
    </w:pPr>
  </w:style>
  <w:style w:type="paragraph" w:styleId="a5">
    <w:name w:val="footer"/>
    <w:basedOn w:val="a"/>
    <w:link w:val="Char0"/>
    <w:qFormat/>
    <w:rsid w:val="00293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293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293B50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293B50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293B5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293B50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293B5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293B50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293B50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293B50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293B5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Char1">
    <w:name w:val="页眉 Char"/>
    <w:basedOn w:val="a1"/>
    <w:link w:val="a6"/>
    <w:qFormat/>
    <w:rsid w:val="00293B50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0">
    <w:name w:val="页脚 Char"/>
    <w:basedOn w:val="a1"/>
    <w:link w:val="a5"/>
    <w:qFormat/>
    <w:rsid w:val="00293B50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">
    <w:name w:val="日期 Char"/>
    <w:basedOn w:val="a1"/>
    <w:link w:val="a4"/>
    <w:qFormat/>
    <w:rsid w:val="00293B50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234F23-8B0B-44E5-8AE8-FE21BDB0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305</Words>
  <Characters>1740</Characters>
  <Application>Microsoft Office Word</Application>
  <DocSecurity>0</DocSecurity>
  <Lines>14</Lines>
  <Paragraphs>4</Paragraphs>
  <ScaleCrop>false</ScaleCrop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微软用户</cp:lastModifiedBy>
  <cp:revision>53</cp:revision>
  <cp:lastPrinted>2021-03-26T09:13:00Z</cp:lastPrinted>
  <dcterms:created xsi:type="dcterms:W3CDTF">2020-05-28T09:48:00Z</dcterms:created>
  <dcterms:modified xsi:type="dcterms:W3CDTF">2021-03-31T03:14:00Z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774A95351FC748FE8F1452FCA2385818</vt:lpwstr>
  </property>
</Properties>
</file>